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CA669C" w:rsidRDefault="009114AA">
      <w:pPr>
        <w:spacing w:after="0" w:line="240" w:lineRule="auto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</w:t>
      </w:r>
    </w:p>
    <w:p w14:paraId="04000000" w14:textId="77777777" w:rsidR="00CA669C" w:rsidRDefault="00CA669C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14:paraId="05000000" w14:textId="77777777" w:rsidR="00CA669C" w:rsidRDefault="009114AA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</w:t>
      </w:r>
    </w:p>
    <w:p w14:paraId="06000000" w14:textId="77777777" w:rsidR="00CA669C" w:rsidRDefault="009114AA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Алтайского края</w:t>
      </w:r>
    </w:p>
    <w:p w14:paraId="07000000" w14:textId="77777777" w:rsidR="00CA669C" w:rsidRDefault="00CA669C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14:paraId="08000000" w14:textId="77777777" w:rsidR="00CA669C" w:rsidRDefault="009114AA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закон Алтайского края «О мерах </w:t>
      </w:r>
      <w:r>
        <w:rPr>
          <w:rFonts w:ascii="PT Astra Serif" w:hAnsi="PT Astra Serif"/>
          <w:b/>
          <w:sz w:val="28"/>
        </w:rPr>
        <w:br/>
        <w:t xml:space="preserve">по защите здоровья несовершеннолетних в сфере розничной </w:t>
      </w:r>
      <w:r>
        <w:rPr>
          <w:rFonts w:ascii="PT Astra Serif" w:hAnsi="PT Astra Serif"/>
          <w:b/>
          <w:sz w:val="28"/>
        </w:rPr>
        <w:br/>
        <w:t>продажи некоторых товаров на территории Алтайского края»</w:t>
      </w:r>
    </w:p>
    <w:p w14:paraId="09000000" w14:textId="77777777" w:rsidR="00CA669C" w:rsidRDefault="00CA669C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14:paraId="0A000000" w14:textId="77777777" w:rsidR="00CA669C" w:rsidRDefault="00CA669C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14:paraId="0B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1</w:t>
      </w:r>
    </w:p>
    <w:p w14:paraId="0C000000" w14:textId="77777777" w:rsidR="00CA669C" w:rsidRDefault="00CA669C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</w:rPr>
      </w:pPr>
    </w:p>
    <w:p w14:paraId="0D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Внести в закон Алтайского края от 2 сентября 2021 года № 75-ЗС                 </w:t>
      </w:r>
      <w:proofErr w:type="gramStart"/>
      <w:r>
        <w:rPr>
          <w:rFonts w:ascii="PT Astra Serif" w:hAnsi="PT Astra Serif"/>
          <w:sz w:val="28"/>
        </w:rPr>
        <w:t xml:space="preserve">   «</w:t>
      </w:r>
      <w:proofErr w:type="gramEnd"/>
      <w:r>
        <w:rPr>
          <w:rFonts w:ascii="PT Astra Serif" w:hAnsi="PT Astra Serif"/>
          <w:sz w:val="28"/>
        </w:rPr>
        <w:t>О мерах по защите здоровья несовершеннолетних в сфере розничной продажи некоторых товаров на территории Алтайского края»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PT Astra Serif" w:hAnsi="PT Astra Serif"/>
          <w:sz w:val="28"/>
        </w:rPr>
        <w:t>(Официальный интернет-портал правовой информации (www.pravo.gov.ru), 2 сентября 2021 года, 30 июня 2022 года, 7 мая 2025 года) следующие изменения:</w:t>
      </w:r>
    </w:p>
    <w:p w14:paraId="0E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 статье 1:</w:t>
      </w:r>
    </w:p>
    <w:p w14:paraId="0F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часть 1 дополнить пунктом «в» следующего содержания:</w:t>
      </w:r>
    </w:p>
    <w:p w14:paraId="10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«в) горюче-смазочные материалы, легковоспламеняющиеся жидкости                   и лакокрасочные изделия.»;</w:t>
      </w:r>
    </w:p>
    <w:p w14:paraId="11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в части 2 слова «и потенциально опасных газосодержащих товаров бытового назначения» заменить словами «, потенциально опасных газосодержащих товаров бытового назначения, горюче-смазочных материалов, легковоспламеняющихся жидкостей и лакокрасочных изделий»;</w:t>
      </w:r>
    </w:p>
    <w:p w14:paraId="12000000" w14:textId="77777777" w:rsidR="00CA669C" w:rsidRDefault="00CA66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3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статью 2 дополнить частями 4 и 5 следующего содержания:</w:t>
      </w:r>
    </w:p>
    <w:p w14:paraId="14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«4.</w:t>
      </w:r>
      <w:r>
        <w:t xml:space="preserve"> </w:t>
      </w:r>
      <w:r>
        <w:rPr>
          <w:rFonts w:ascii="PT Astra Serif" w:hAnsi="PT Astra Serif"/>
          <w:sz w:val="28"/>
        </w:rPr>
        <w:t>Под горюче-смазочными материалами и легковоспламеняющимися жидкостями понимаются топливо, используемое для заправки транспортных средств, иные жидкости, способные самовозгораться, а также возгораться под воздействием источника зажигания и самостоятельно гореть после его удаления.</w:t>
      </w:r>
    </w:p>
    <w:p w14:paraId="15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Под лакокрасочными материалами понимаются органические растворители, лаки, краски, эмали, упакованные в потребительскую тару в виде аэрозольного баллона (аэрозольная упаковка), за исключением лакокрасочных материалов на водно-дисперсионной основе и порошковых, предназначенные для розничной торговли.»;</w:t>
      </w:r>
    </w:p>
    <w:p w14:paraId="16000000" w14:textId="77777777" w:rsidR="00CA669C" w:rsidRDefault="00CA66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7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в статье 3:</w:t>
      </w:r>
    </w:p>
    <w:p w14:paraId="18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дополнить частью 1.2 следующего содержания:</w:t>
      </w:r>
    </w:p>
    <w:p w14:paraId="19000000" w14:textId="223397A4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«1.2. На территории Алтайского края запрещается розничная продажа несовершеннолетним горюче-смазочных материалов, легковоспламеняющихся жидкостей и лакокрасочных изделий. Исключением является розничная продажа горюче-смазочных материалов при заправке топливного бака транспортного средства лицам, достигшим шестнадцатилетнего возраста, имеющим право </w:t>
      </w:r>
      <w:r w:rsidR="00D167B8">
        <w:rPr>
          <w:rFonts w:ascii="PT Astra Serif" w:hAnsi="PT Astra Serif"/>
          <w:sz w:val="28"/>
        </w:rPr>
        <w:t xml:space="preserve">                  </w:t>
      </w:r>
      <w:r>
        <w:rPr>
          <w:rFonts w:ascii="PT Astra Serif" w:hAnsi="PT Astra Serif"/>
          <w:sz w:val="28"/>
        </w:rPr>
        <w:t>на управление транспортным средством.»;</w:t>
      </w:r>
    </w:p>
    <w:p w14:paraId="4EE1C204" w14:textId="2220C4E8" w:rsidR="00D167B8" w:rsidRPr="00D167B8" w:rsidRDefault="00D167B8" w:rsidP="00D167B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D167B8">
        <w:rPr>
          <w:rFonts w:ascii="PT Astra Serif" w:hAnsi="PT Astra Serif"/>
          <w:sz w:val="28"/>
        </w:rPr>
        <w:lastRenderedPageBreak/>
        <w:t>б) часть 4 после слов «возраст покупателя» дополнить словами «</w:t>
      </w:r>
      <w:r w:rsidR="008B5986">
        <w:rPr>
          <w:rFonts w:ascii="PT Astra Serif" w:hAnsi="PT Astra Serif"/>
          <w:sz w:val="28"/>
        </w:rPr>
        <w:t xml:space="preserve">, </w:t>
      </w:r>
      <w:bookmarkStart w:id="0" w:name="_GoBack"/>
      <w:bookmarkEnd w:id="0"/>
      <w:r w:rsidRPr="00D167B8">
        <w:rPr>
          <w:rFonts w:ascii="PT Astra Serif" w:hAnsi="PT Astra Serif"/>
          <w:sz w:val="28"/>
        </w:rPr>
        <w:t xml:space="preserve">или проверить сведения, позволяющие удостоверить личность покупателя </w:t>
      </w:r>
      <w:r>
        <w:rPr>
          <w:rFonts w:ascii="PT Astra Serif" w:hAnsi="PT Astra Serif"/>
          <w:sz w:val="28"/>
        </w:rPr>
        <w:t xml:space="preserve">                               </w:t>
      </w:r>
      <w:r w:rsidRPr="00D167B8">
        <w:rPr>
          <w:rFonts w:ascii="PT Astra Serif" w:hAnsi="PT Astra Serif"/>
          <w:sz w:val="28"/>
        </w:rPr>
        <w:t>и установить его возраст, при их предоставлении покупателем с использованием многофункционального сервиса обмена информацией»;</w:t>
      </w:r>
    </w:p>
    <w:p w14:paraId="45DCF0E4" w14:textId="77777777" w:rsidR="00D167B8" w:rsidRPr="00D167B8" w:rsidRDefault="00D167B8" w:rsidP="00D167B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D167B8">
        <w:rPr>
          <w:rFonts w:ascii="PT Astra Serif" w:hAnsi="PT Astra Serif"/>
          <w:sz w:val="28"/>
        </w:rPr>
        <w:t xml:space="preserve">в) в части 5 слова «, удостоверяющий личность, позволяющий установить возраст покупателя, не представлен» заменить словами «или </w:t>
      </w:r>
      <w:proofErr w:type="gramStart"/>
      <w:r w:rsidRPr="00D167B8">
        <w:rPr>
          <w:rFonts w:ascii="PT Astra Serif" w:hAnsi="PT Astra Serif"/>
          <w:sz w:val="28"/>
        </w:rPr>
        <w:t>сведения,  указанные</w:t>
      </w:r>
      <w:proofErr w:type="gramEnd"/>
      <w:r w:rsidRPr="00D167B8">
        <w:rPr>
          <w:rFonts w:ascii="PT Astra Serif" w:hAnsi="PT Astra Serif"/>
          <w:sz w:val="28"/>
        </w:rPr>
        <w:t xml:space="preserve"> в части 4 настоящей статьи, не представлены».</w:t>
      </w:r>
    </w:p>
    <w:p w14:paraId="1C000000" w14:textId="77777777" w:rsidR="00CA669C" w:rsidRDefault="00CA669C" w:rsidP="00D167B8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1D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Статья 2</w:t>
      </w:r>
    </w:p>
    <w:p w14:paraId="1E000000" w14:textId="77777777" w:rsidR="00CA669C" w:rsidRDefault="00CA66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F000000" w14:textId="77777777" w:rsidR="00CA669C" w:rsidRDefault="009114A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Закон вступает в силу через 10 дней после дня его официального опубликования.</w:t>
      </w:r>
    </w:p>
    <w:p w14:paraId="20000000" w14:textId="77777777" w:rsidR="00CA669C" w:rsidRDefault="00CA66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1000000" w14:textId="77777777" w:rsidR="00CA669C" w:rsidRDefault="00CA66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2000000" w14:textId="77777777" w:rsidR="00CA669C" w:rsidRDefault="00CA669C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23000000" w14:textId="77777777" w:rsidR="00CA669C" w:rsidRDefault="009114AA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Губернатор Алтайского края                                                                  В.П. Томенко</w:t>
      </w:r>
    </w:p>
    <w:p w14:paraId="24000000" w14:textId="77777777" w:rsidR="00CA669C" w:rsidRDefault="00CA669C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25000000" w14:textId="77777777" w:rsidR="00CA669C" w:rsidRDefault="00CA669C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26000000" w14:textId="77777777" w:rsidR="00CA669C" w:rsidRDefault="00CA669C">
      <w:pPr>
        <w:spacing w:after="0" w:line="240" w:lineRule="auto"/>
        <w:jc w:val="both"/>
        <w:rPr>
          <w:rFonts w:ascii="PT Astra Serif" w:hAnsi="PT Astra Serif"/>
          <w:sz w:val="24"/>
        </w:rPr>
      </w:pPr>
    </w:p>
    <w:sectPr w:rsidR="00CA669C">
      <w:headerReference w:type="default" r:id="rId6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17AED" w14:textId="77777777" w:rsidR="00185140" w:rsidRDefault="00185140">
      <w:pPr>
        <w:spacing w:after="0" w:line="240" w:lineRule="auto"/>
      </w:pPr>
      <w:r>
        <w:separator/>
      </w:r>
    </w:p>
  </w:endnote>
  <w:endnote w:type="continuationSeparator" w:id="0">
    <w:p w14:paraId="003E2D15" w14:textId="77777777" w:rsidR="00185140" w:rsidRDefault="0018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1725A" w14:textId="77777777" w:rsidR="00185140" w:rsidRDefault="00185140">
      <w:pPr>
        <w:spacing w:after="0" w:line="240" w:lineRule="auto"/>
      </w:pPr>
      <w:r>
        <w:separator/>
      </w:r>
    </w:p>
  </w:footnote>
  <w:footnote w:type="continuationSeparator" w:id="0">
    <w:p w14:paraId="3A9220AF" w14:textId="77777777" w:rsidR="00185140" w:rsidRDefault="0018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CA669C" w:rsidRDefault="009114AA">
    <w:pPr>
      <w:pStyle w:val="a5"/>
      <w:jc w:val="right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 w:rsidR="008B5986">
      <w:rPr>
        <w:rFonts w:ascii="PT Astra Serif" w:hAnsi="PT Astra Serif"/>
        <w:noProof/>
      </w:rPr>
      <w:t>2</w:t>
    </w:r>
    <w:r>
      <w:rPr>
        <w:rFonts w:ascii="PT Astra Serif" w:hAnsi="PT Astra Serif"/>
      </w:rPr>
      <w:fldChar w:fldCharType="end"/>
    </w:r>
  </w:p>
  <w:p w14:paraId="02000000" w14:textId="77777777" w:rsidR="00CA669C" w:rsidRDefault="00CA66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9C"/>
    <w:rsid w:val="00185140"/>
    <w:rsid w:val="008B5986"/>
    <w:rsid w:val="009114AA"/>
    <w:rsid w:val="00CA669C"/>
    <w:rsid w:val="00D1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03B23-2DEE-4347-B0A2-AB82E03F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Вячеславовна Балашова</cp:lastModifiedBy>
  <cp:revision>3</cp:revision>
  <cp:lastPrinted>2026-04-10T02:34:00Z</cp:lastPrinted>
  <dcterms:created xsi:type="dcterms:W3CDTF">2026-04-01T04:21:00Z</dcterms:created>
  <dcterms:modified xsi:type="dcterms:W3CDTF">2026-04-10T02:34:00Z</dcterms:modified>
</cp:coreProperties>
</file>